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BB" w:rsidRDefault="006A7CBB" w:rsidP="006A7CBB">
      <w:pPr>
        <w:spacing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51"/>
          <w:szCs w:val="51"/>
          <w:lang w:eastAsia="ru-RU"/>
        </w:rPr>
      </w:pPr>
      <w:r w:rsidRPr="006A7CBB">
        <w:rPr>
          <w:rFonts w:ascii="Roboto" w:hAnsi="Roboto"/>
          <w:b/>
          <w:bCs/>
          <w:color w:val="070707"/>
          <w:spacing w:val="15"/>
          <w:sz w:val="123"/>
          <w:szCs w:val="123"/>
          <w:shd w:val="clear" w:color="auto" w:fill="000000"/>
        </w:rPr>
        <w:t>Атлас новых профессий</w:t>
      </w:r>
    </w:p>
    <w:p w:rsidR="006A7CBB" w:rsidRPr="006A7CBB" w:rsidRDefault="006A7CBB" w:rsidP="006A7CBB">
      <w:pPr>
        <w:spacing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51"/>
          <w:szCs w:val="51"/>
          <w:lang w:eastAsia="ru-RU"/>
        </w:rPr>
      </w:pPr>
      <w:r w:rsidRPr="006A7CBB">
        <w:rPr>
          <w:rFonts w:ascii="Roboto" w:eastAsia="Times New Roman" w:hAnsi="Roboto" w:cs="Times New Roman"/>
          <w:b/>
          <w:bCs/>
          <w:color w:val="000000"/>
          <w:sz w:val="51"/>
          <w:szCs w:val="51"/>
          <w:lang w:eastAsia="ru-RU"/>
        </w:rPr>
        <w:t>Что такое Атлас</w:t>
      </w:r>
      <w:r>
        <w:rPr>
          <w:rFonts w:ascii="Roboto" w:eastAsia="Times New Roman" w:hAnsi="Roboto" w:cs="Times New Roman"/>
          <w:b/>
          <w:bCs/>
          <w:color w:val="000000"/>
          <w:sz w:val="51"/>
          <w:szCs w:val="51"/>
          <w:lang w:eastAsia="ru-RU"/>
        </w:rPr>
        <w:t xml:space="preserve"> профессий</w:t>
      </w:r>
      <w:r w:rsidRPr="006A7CBB">
        <w:rPr>
          <w:rFonts w:ascii="Roboto" w:eastAsia="Times New Roman" w:hAnsi="Roboto" w:cs="Times New Roman"/>
          <w:b/>
          <w:bCs/>
          <w:color w:val="000000"/>
          <w:sz w:val="51"/>
          <w:szCs w:val="51"/>
          <w:lang w:eastAsia="ru-RU"/>
        </w:rPr>
        <w:t>?</w:t>
      </w:r>
    </w:p>
    <w:p w:rsidR="006A7CBB" w:rsidRPr="006A7CBB" w:rsidRDefault="006A7CBB" w:rsidP="006A7CBB">
      <w:pPr>
        <w:spacing w:after="0" w:line="240" w:lineRule="auto"/>
        <w:rPr>
          <w:rFonts w:ascii="Roboto" w:eastAsia="Times New Roman" w:hAnsi="Roboto" w:cs="Times New Roman"/>
          <w:color w:val="000000"/>
          <w:sz w:val="33"/>
          <w:szCs w:val="33"/>
          <w:lang w:eastAsia="ru-RU"/>
        </w:rPr>
      </w:pPr>
      <w:r w:rsidRPr="006A7CBB">
        <w:rPr>
          <w:rFonts w:ascii="Roboto" w:eastAsia="Times New Roman" w:hAnsi="Roboto" w:cs="Times New Roman"/>
          <w:color w:val="000000"/>
          <w:sz w:val="33"/>
          <w:szCs w:val="33"/>
          <w:bdr w:val="none" w:sz="0" w:space="0" w:color="auto" w:frame="1"/>
          <w:lang w:eastAsia="ru-RU"/>
        </w:rPr>
        <w:t xml:space="preserve">Это альманах профессий будущего, актуальных для российской экономики. Он основан на данных </w:t>
      </w:r>
      <w:proofErr w:type="spellStart"/>
      <w:r w:rsidRPr="006A7CBB">
        <w:rPr>
          <w:rFonts w:ascii="Roboto" w:eastAsia="Times New Roman" w:hAnsi="Roboto" w:cs="Times New Roman"/>
          <w:color w:val="000000"/>
          <w:sz w:val="33"/>
          <w:szCs w:val="33"/>
          <w:bdr w:val="none" w:sz="0" w:space="0" w:color="auto" w:frame="1"/>
          <w:lang w:eastAsia="ru-RU"/>
        </w:rPr>
        <w:t>форсайт</w:t>
      </w:r>
      <w:proofErr w:type="spellEnd"/>
      <w:r w:rsidRPr="006A7CBB">
        <w:rPr>
          <w:rFonts w:ascii="Roboto" w:eastAsia="Times New Roman" w:hAnsi="Roboto" w:cs="Times New Roman"/>
          <w:color w:val="000000"/>
          <w:sz w:val="33"/>
          <w:szCs w:val="33"/>
          <w:bdr w:val="none" w:sz="0" w:space="0" w:color="auto" w:frame="1"/>
          <w:lang w:eastAsia="ru-RU"/>
        </w:rPr>
        <w:t>-сессий, в которых принимали участие ключевые игроки рынка. Атлас поможет понять, какие отрасли будут активно развиваться, какие в них будут рождаться новые технологии, продукты, практики управления и какие новые специалисты потребуются работодателям. Самая последняя версия, Атлас 3.0, написана специально для подростков, простым и увлекательным языком и полна интересных историй о специалистах будущего.</w:t>
      </w:r>
      <w:r w:rsidRPr="006A7CBB">
        <w:rPr>
          <w:rFonts w:ascii="Roboto" w:eastAsia="Times New Roman" w:hAnsi="Roboto" w:cs="Times New Roman"/>
          <w:color w:val="000000"/>
          <w:sz w:val="33"/>
          <w:szCs w:val="33"/>
          <w:bdr w:val="none" w:sz="0" w:space="0" w:color="auto" w:frame="1"/>
          <w:lang w:eastAsia="ru-RU"/>
        </w:rPr>
        <w:br/>
        <w:t>Мы считаем, что наша миссия — просвещать общество на эту тему, поэтому цифровая версия Атласа ВСЕГДА будет доступна для бесплатного чтения и распространения. Печатную версию можно приобрести </w:t>
      </w:r>
      <w:hyperlink r:id="rId5" w:history="1">
        <w:r w:rsidRPr="006A7CBB">
          <w:rPr>
            <w:rFonts w:ascii="Roboto" w:eastAsia="Times New Roman" w:hAnsi="Roboto" w:cs="Times New Roman"/>
            <w:color w:val="FF8562"/>
            <w:sz w:val="33"/>
            <w:szCs w:val="33"/>
            <w:bdr w:val="none" w:sz="0" w:space="0" w:color="auto" w:frame="1"/>
            <w:lang w:eastAsia="ru-RU"/>
          </w:rPr>
          <w:t>здесь</w:t>
        </w:r>
      </w:hyperlink>
      <w:r w:rsidRPr="006A7CBB">
        <w:rPr>
          <w:rFonts w:ascii="Roboto" w:eastAsia="Times New Roman" w:hAnsi="Roboto" w:cs="Times New Roman"/>
          <w:color w:val="000000"/>
          <w:sz w:val="33"/>
          <w:szCs w:val="33"/>
          <w:bdr w:val="none" w:sz="0" w:space="0" w:color="auto" w:frame="1"/>
          <w:lang w:eastAsia="ru-RU"/>
        </w:rPr>
        <w:t>.</w:t>
      </w:r>
      <w:r w:rsidRPr="006A7CBB">
        <w:rPr>
          <w:rFonts w:ascii="Roboto" w:eastAsia="Times New Roman" w:hAnsi="Roboto" w:cs="Times New Roman"/>
          <w:color w:val="000000"/>
          <w:sz w:val="33"/>
          <w:szCs w:val="33"/>
          <w:bdr w:val="none" w:sz="0" w:space="0" w:color="auto" w:frame="1"/>
          <w:lang w:eastAsia="ru-RU"/>
        </w:rPr>
        <w:br/>
        <w:t xml:space="preserve">Помимо этого мы предлагаем ряд продуктов и услуг на основе Атласа. Это </w:t>
      </w:r>
      <w:proofErr w:type="spellStart"/>
      <w:r w:rsidRPr="006A7CBB">
        <w:rPr>
          <w:rFonts w:ascii="Roboto" w:eastAsia="Times New Roman" w:hAnsi="Roboto" w:cs="Times New Roman"/>
          <w:color w:val="000000"/>
          <w:sz w:val="33"/>
          <w:szCs w:val="33"/>
          <w:bdr w:val="none" w:sz="0" w:space="0" w:color="auto" w:frame="1"/>
          <w:lang w:eastAsia="ru-RU"/>
        </w:rPr>
        <w:t>профориентационные</w:t>
      </w:r>
      <w:proofErr w:type="spellEnd"/>
      <w:r w:rsidRPr="006A7CBB">
        <w:rPr>
          <w:rFonts w:ascii="Roboto" w:eastAsia="Times New Roman" w:hAnsi="Roboto" w:cs="Times New Roman"/>
          <w:color w:val="000000"/>
          <w:sz w:val="33"/>
          <w:szCs w:val="33"/>
          <w:bdr w:val="none" w:sz="0" w:space="0" w:color="auto" w:frame="1"/>
          <w:lang w:eastAsia="ru-RU"/>
        </w:rPr>
        <w:t xml:space="preserve"> инструменты, мастер-классы, обучение </w:t>
      </w:r>
      <w:proofErr w:type="spellStart"/>
      <w:r w:rsidRPr="006A7CBB">
        <w:rPr>
          <w:rFonts w:ascii="Roboto" w:eastAsia="Times New Roman" w:hAnsi="Roboto" w:cs="Times New Roman"/>
          <w:color w:val="000000"/>
          <w:sz w:val="33"/>
          <w:szCs w:val="33"/>
          <w:bdr w:val="none" w:sz="0" w:space="0" w:color="auto" w:frame="1"/>
          <w:lang w:eastAsia="ru-RU"/>
        </w:rPr>
        <w:t>форсайт</w:t>
      </w:r>
      <w:proofErr w:type="spellEnd"/>
      <w:r w:rsidRPr="006A7CBB">
        <w:rPr>
          <w:rFonts w:ascii="Roboto" w:eastAsia="Times New Roman" w:hAnsi="Roboto" w:cs="Times New Roman"/>
          <w:color w:val="000000"/>
          <w:sz w:val="33"/>
          <w:szCs w:val="33"/>
          <w:bdr w:val="none" w:sz="0" w:space="0" w:color="auto" w:frame="1"/>
          <w:lang w:eastAsia="ru-RU"/>
        </w:rPr>
        <w:t>-мышлению и многое другое.</w:t>
      </w:r>
    </w:p>
    <w:p w:rsidR="006A7CBB" w:rsidRPr="006A7CBB" w:rsidRDefault="006A7CBB" w:rsidP="006A7CBB">
      <w:pPr>
        <w:spacing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63"/>
          <w:szCs w:val="63"/>
          <w:lang w:eastAsia="ru-RU"/>
        </w:rPr>
      </w:pPr>
      <w:r w:rsidRPr="006A7CBB">
        <w:rPr>
          <w:rFonts w:ascii="Roboto" w:eastAsia="Times New Roman" w:hAnsi="Roboto" w:cs="Times New Roman"/>
          <w:b/>
          <w:bCs/>
          <w:color w:val="000000"/>
          <w:sz w:val="63"/>
          <w:szCs w:val="63"/>
          <w:lang w:eastAsia="ru-RU"/>
        </w:rPr>
        <w:t>Чем мы занимаемся</w:t>
      </w:r>
    </w:p>
    <w:p w:rsidR="006A7CBB" w:rsidRPr="006A7CBB" w:rsidRDefault="006A7CBB" w:rsidP="006A7CBB">
      <w:pPr>
        <w:spacing w:after="0" w:line="240" w:lineRule="auto"/>
        <w:textAlignment w:val="center"/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</w:pPr>
      <w:r w:rsidRPr="006A7CBB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Читаем лекции о будущем профориентации, карьерном самоопределении, новых профессиях и навыках</w:t>
      </w:r>
    </w:p>
    <w:p w:rsidR="006A7CBB" w:rsidRPr="006A7CBB" w:rsidRDefault="006A7CBB" w:rsidP="006A7CBB">
      <w:pPr>
        <w:spacing w:after="0" w:line="240" w:lineRule="auto"/>
        <w:textAlignment w:val="center"/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</w:pPr>
      <w:r w:rsidRPr="006A7CBB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Разрабатываем игры на заказ</w:t>
      </w:r>
    </w:p>
    <w:p w:rsidR="006A7CBB" w:rsidRPr="006A7CBB" w:rsidRDefault="006A7CBB" w:rsidP="006A7CBB">
      <w:pPr>
        <w:spacing w:after="0" w:line="240" w:lineRule="auto"/>
        <w:textAlignment w:val="center"/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</w:pPr>
      <w:r w:rsidRPr="006A7CBB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Проводим тренинги по мягким навыкам будущего</w:t>
      </w:r>
    </w:p>
    <w:p w:rsidR="006A7CBB" w:rsidRPr="006A7CBB" w:rsidRDefault="006A7CBB" w:rsidP="006A7CBB">
      <w:pPr>
        <w:spacing w:after="0" w:line="240" w:lineRule="auto"/>
        <w:textAlignment w:val="center"/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</w:pPr>
      <w:r w:rsidRPr="006A7CBB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 xml:space="preserve">Проводим </w:t>
      </w:r>
      <w:proofErr w:type="spellStart"/>
      <w:r w:rsidRPr="006A7CBB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форсайт</w:t>
      </w:r>
      <w:proofErr w:type="spellEnd"/>
      <w:r w:rsidRPr="006A7CBB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-исследования и обучаем их проведению</w:t>
      </w:r>
    </w:p>
    <w:p w:rsidR="006A7CBB" w:rsidRPr="006A7CBB" w:rsidRDefault="006A7CBB" w:rsidP="006A7CBB">
      <w:pPr>
        <w:spacing w:after="0" w:line="240" w:lineRule="auto"/>
        <w:textAlignment w:val="center"/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</w:pPr>
      <w:r w:rsidRPr="006A7CBB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Разрабатываем Атласы новых профессий для регионов и предприятий под ключ</w:t>
      </w:r>
    </w:p>
    <w:p w:rsidR="006A7CBB" w:rsidRDefault="006A7CBB">
      <w:pPr>
        <w:rPr>
          <w:rFonts w:ascii="Arial" w:hAnsi="Arial" w:cs="Arial"/>
          <w:b/>
          <w:bCs/>
          <w:color w:val="000000"/>
          <w:sz w:val="45"/>
          <w:szCs w:val="45"/>
          <w:shd w:val="clear" w:color="auto" w:fill="F2F8FD"/>
        </w:rPr>
      </w:pPr>
    </w:p>
    <w:p w:rsidR="003309B9" w:rsidRDefault="006A7CBB">
      <w:r>
        <w:rPr>
          <w:rFonts w:ascii="Arial" w:hAnsi="Arial" w:cs="Arial"/>
          <w:b/>
          <w:bCs/>
          <w:color w:val="000000"/>
          <w:sz w:val="45"/>
          <w:szCs w:val="45"/>
          <w:shd w:val="clear" w:color="auto" w:fill="F2F8FD"/>
        </w:rPr>
        <w:t>Наши контакты: </w:t>
      </w:r>
      <w:hyperlink r:id="rId6" w:history="1">
        <w:r>
          <w:rPr>
            <w:rStyle w:val="a3"/>
            <w:rFonts w:ascii="Arial" w:hAnsi="Arial" w:cs="Arial"/>
            <w:b/>
            <w:bCs/>
            <w:color w:val="FF8562"/>
            <w:sz w:val="45"/>
            <w:szCs w:val="45"/>
            <w:u w:val="none"/>
            <w:bdr w:val="none" w:sz="0" w:space="0" w:color="auto" w:frame="1"/>
            <w:shd w:val="clear" w:color="auto" w:fill="F2F8FD"/>
          </w:rPr>
          <w:t>atlas@atla</w:t>
        </w:r>
        <w:r>
          <w:rPr>
            <w:rStyle w:val="a3"/>
            <w:rFonts w:ascii="Arial" w:hAnsi="Arial" w:cs="Arial"/>
            <w:b/>
            <w:bCs/>
            <w:color w:val="FF8562"/>
            <w:sz w:val="45"/>
            <w:szCs w:val="45"/>
            <w:u w:val="none"/>
            <w:bdr w:val="none" w:sz="0" w:space="0" w:color="auto" w:frame="1"/>
            <w:shd w:val="clear" w:color="auto" w:fill="F2F8FD"/>
          </w:rPr>
          <w:t>s</w:t>
        </w:r>
        <w:r>
          <w:rPr>
            <w:rStyle w:val="a3"/>
            <w:rFonts w:ascii="Arial" w:hAnsi="Arial" w:cs="Arial"/>
            <w:b/>
            <w:bCs/>
            <w:color w:val="FF8562"/>
            <w:sz w:val="45"/>
            <w:szCs w:val="45"/>
            <w:u w:val="none"/>
            <w:bdr w:val="none" w:sz="0" w:space="0" w:color="auto" w:frame="1"/>
            <w:shd w:val="clear" w:color="auto" w:fill="F2F8FD"/>
          </w:rPr>
          <w:t>100.ru</w:t>
        </w:r>
      </w:hyperlink>
      <w:bookmarkStart w:id="0" w:name="_GoBack"/>
      <w:bookmarkEnd w:id="0"/>
    </w:p>
    <w:sectPr w:rsidR="003309B9" w:rsidSect="006A7CB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BB"/>
    <w:rsid w:val="003309B9"/>
    <w:rsid w:val="006A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C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7C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C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7C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79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61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76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0293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5849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9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164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3821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54530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5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666735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625295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7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tlas@atlas100.ru" TargetMode="External"/><Relationship Id="rId5" Type="http://schemas.openxmlformats.org/officeDocument/2006/relationships/hyperlink" Target="https://www.alpinabook.ru/catalog/book-6003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2021-10-20T18:32:00Z</dcterms:created>
  <dcterms:modified xsi:type="dcterms:W3CDTF">2021-10-20T18:40:00Z</dcterms:modified>
</cp:coreProperties>
</file>