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9C" w:rsidRPr="00AB5F9C" w:rsidRDefault="00AB5F9C" w:rsidP="00AB5F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5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 по профориентации</w:t>
      </w:r>
    </w:p>
    <w:p w:rsidR="00AB5F9C" w:rsidRDefault="00AB5F9C" w:rsidP="00AB5F9C">
      <w:pPr>
        <w:pStyle w:val="a3"/>
      </w:pPr>
      <w:hyperlink r:id="rId6" w:history="1">
        <w:r>
          <w:rPr>
            <w:rStyle w:val="a5"/>
            <w:color w:val="0099FF"/>
            <w:sz w:val="30"/>
            <w:szCs w:val="30"/>
          </w:rPr>
          <w:t>Документы Федерального и Регионального уровня</w:t>
        </w:r>
      </w:hyperlink>
    </w:p>
    <w:p w:rsidR="00AB5F9C" w:rsidRDefault="00AB5F9C" w:rsidP="00AB5F9C">
      <w:pPr>
        <w:pStyle w:val="a3"/>
        <w:rPr>
          <w:sz w:val="30"/>
          <w:szCs w:val="30"/>
        </w:rPr>
      </w:pPr>
      <w:hyperlink r:id="rId7" w:history="1">
        <w:r>
          <w:rPr>
            <w:rStyle w:val="a5"/>
            <w:color w:val="0099FF"/>
            <w:sz w:val="30"/>
            <w:szCs w:val="30"/>
          </w:rPr>
          <w:t xml:space="preserve">Информация об областном </w:t>
        </w:r>
        <w:proofErr w:type="spellStart"/>
        <w:r>
          <w:rPr>
            <w:rStyle w:val="a5"/>
            <w:color w:val="0099FF"/>
            <w:sz w:val="30"/>
            <w:szCs w:val="30"/>
          </w:rPr>
          <w:t>профориентационном</w:t>
        </w:r>
        <w:proofErr w:type="spellEnd"/>
        <w:r>
          <w:rPr>
            <w:rStyle w:val="a5"/>
            <w:color w:val="0099FF"/>
            <w:sz w:val="30"/>
            <w:szCs w:val="30"/>
          </w:rPr>
          <w:t xml:space="preserve"> мероприятии «Скажи профессии «Да!» </w:t>
        </w:r>
      </w:hyperlink>
    </w:p>
    <w:p w:rsidR="00AB5F9C" w:rsidRDefault="00AB5F9C" w:rsidP="00AB5F9C">
      <w:pPr>
        <w:pStyle w:val="a3"/>
        <w:jc w:val="center"/>
      </w:pPr>
      <w:r>
        <w:rPr>
          <w:color w:val="0099FF"/>
          <w:sz w:val="42"/>
          <w:szCs w:val="42"/>
        </w:rPr>
        <w:t>Документы Муниципального уровня</w:t>
      </w:r>
    </w:p>
    <w:p w:rsidR="00AB5F9C" w:rsidRDefault="00AB5F9C" w:rsidP="00AB5F9C">
      <w:pPr>
        <w:pStyle w:val="a3"/>
      </w:pPr>
      <w:hyperlink r:id="rId8" w:history="1">
        <w:r>
          <w:rPr>
            <w:rStyle w:val="a5"/>
            <w:color w:val="0099FF"/>
            <w:sz w:val="30"/>
            <w:szCs w:val="30"/>
          </w:rPr>
          <w:t>Мониторинг профессиональных планов и уровень готовности старшеклассников образовательных организаций Ярославской области к профессиональному выбору</w:t>
        </w:r>
      </w:hyperlink>
    </w:p>
    <w:p w:rsidR="00AB5F9C" w:rsidRDefault="00AB5F9C" w:rsidP="00AB5F9C">
      <w:pPr>
        <w:pStyle w:val="a3"/>
      </w:pPr>
      <w:hyperlink r:id="rId9" w:history="1">
        <w:r>
          <w:rPr>
            <w:rStyle w:val="a5"/>
            <w:color w:val="0099FF"/>
            <w:sz w:val="30"/>
            <w:szCs w:val="30"/>
          </w:rPr>
          <w:t xml:space="preserve">Пример договора о сотрудничестве по </w:t>
        </w:r>
        <w:proofErr w:type="spellStart"/>
        <w:r>
          <w:rPr>
            <w:rStyle w:val="a5"/>
            <w:color w:val="0099FF"/>
            <w:sz w:val="30"/>
            <w:szCs w:val="30"/>
          </w:rPr>
          <w:t>профориентационной</w:t>
        </w:r>
        <w:proofErr w:type="spellEnd"/>
        <w:r>
          <w:rPr>
            <w:rStyle w:val="a5"/>
            <w:color w:val="0099FF"/>
            <w:sz w:val="30"/>
            <w:szCs w:val="30"/>
          </w:rPr>
          <w:t xml:space="preserve"> работе</w:t>
        </w:r>
      </w:hyperlink>
    </w:p>
    <w:p w:rsidR="00AB5F9C" w:rsidRDefault="00AB5F9C" w:rsidP="00AB5F9C">
      <w:pPr>
        <w:pStyle w:val="a3"/>
      </w:pPr>
      <w:hyperlink r:id="rId10" w:history="1">
        <w:r>
          <w:rPr>
            <w:rStyle w:val="a5"/>
            <w:color w:val="0099FF"/>
            <w:sz w:val="30"/>
            <w:szCs w:val="30"/>
          </w:rPr>
          <w:t xml:space="preserve">Муниципальный план деятельности по сопровождению профессионального самоопределения </w:t>
        </w:r>
        <w:proofErr w:type="gramStart"/>
        <w:r>
          <w:rPr>
            <w:rStyle w:val="a5"/>
            <w:color w:val="0099FF"/>
            <w:sz w:val="30"/>
            <w:szCs w:val="30"/>
          </w:rPr>
          <w:t>обучающихся</w:t>
        </w:r>
        <w:proofErr w:type="gramEnd"/>
        <w:r>
          <w:rPr>
            <w:rStyle w:val="a5"/>
            <w:color w:val="0099FF"/>
            <w:sz w:val="30"/>
            <w:szCs w:val="30"/>
          </w:rPr>
          <w:t xml:space="preserve"> на 2020-2021 уч. г. </w:t>
        </w:r>
        <w:proofErr w:type="spellStart"/>
        <w:r>
          <w:rPr>
            <w:rStyle w:val="a5"/>
            <w:color w:val="0099FF"/>
            <w:sz w:val="30"/>
            <w:szCs w:val="30"/>
          </w:rPr>
          <w:t>Некоузского</w:t>
        </w:r>
        <w:proofErr w:type="spellEnd"/>
        <w:r>
          <w:rPr>
            <w:rStyle w:val="a5"/>
            <w:color w:val="0099FF"/>
            <w:sz w:val="30"/>
            <w:szCs w:val="30"/>
          </w:rPr>
          <w:t xml:space="preserve"> муниципального района.</w:t>
        </w:r>
      </w:hyperlink>
    </w:p>
    <w:p w:rsidR="00AB5F9C" w:rsidRDefault="00AB5F9C" w:rsidP="00AB5F9C">
      <w:pPr>
        <w:pStyle w:val="a3"/>
      </w:pPr>
      <w:hyperlink r:id="rId11" w:history="1">
        <w:r>
          <w:rPr>
            <w:rStyle w:val="a5"/>
            <w:color w:val="0099FF"/>
            <w:sz w:val="30"/>
            <w:szCs w:val="30"/>
          </w:rPr>
          <w:t xml:space="preserve">Приказ о создании кабинетов профессиональной ориентации в общеобразовательных организациях </w:t>
        </w:r>
        <w:proofErr w:type="spellStart"/>
        <w:r>
          <w:rPr>
            <w:rStyle w:val="a5"/>
            <w:color w:val="0099FF"/>
            <w:sz w:val="30"/>
            <w:szCs w:val="30"/>
          </w:rPr>
          <w:t>Некоузского</w:t>
        </w:r>
        <w:proofErr w:type="spellEnd"/>
        <w:r>
          <w:rPr>
            <w:rStyle w:val="a5"/>
            <w:color w:val="0099FF"/>
            <w:sz w:val="30"/>
            <w:szCs w:val="30"/>
          </w:rPr>
          <w:t xml:space="preserve"> муниципального района</w:t>
        </w:r>
      </w:hyperlink>
    </w:p>
    <w:p w:rsidR="00AB5F9C" w:rsidRDefault="00AB5F9C" w:rsidP="00AB5F9C">
      <w:pPr>
        <w:pStyle w:val="a3"/>
      </w:pPr>
      <w:hyperlink r:id="rId12" w:history="1">
        <w:r>
          <w:rPr>
            <w:rStyle w:val="a5"/>
            <w:color w:val="0099FF"/>
            <w:sz w:val="30"/>
            <w:szCs w:val="30"/>
          </w:rPr>
          <w:t>ПРИМЕРНОЕ ПОЛОЖЕНИЕ «О кабинете профессиональной ориентации общеобразовательных организаций Ярославской области»</w:t>
        </w:r>
      </w:hyperlink>
    </w:p>
    <w:p w:rsidR="00AB5F9C" w:rsidRDefault="00AB5F9C" w:rsidP="00AB5F9C">
      <w:pPr>
        <w:pStyle w:val="a3"/>
      </w:pPr>
      <w:hyperlink r:id="rId13" w:history="1">
        <w:r>
          <w:rPr>
            <w:rStyle w:val="a5"/>
            <w:color w:val="0099FF"/>
            <w:sz w:val="30"/>
            <w:szCs w:val="30"/>
          </w:rPr>
          <w:t xml:space="preserve">Показатели оценки системы работы по самоопределению и профессиональной ориентации обучающихся общеобразовательных организаций в </w:t>
        </w:r>
        <w:proofErr w:type="spellStart"/>
        <w:r>
          <w:rPr>
            <w:rStyle w:val="a5"/>
            <w:color w:val="0099FF"/>
            <w:sz w:val="30"/>
            <w:szCs w:val="30"/>
          </w:rPr>
          <w:t>Некоузском</w:t>
        </w:r>
        <w:proofErr w:type="spellEnd"/>
        <w:r>
          <w:rPr>
            <w:rStyle w:val="a5"/>
            <w:color w:val="0099FF"/>
            <w:sz w:val="30"/>
            <w:szCs w:val="30"/>
          </w:rPr>
          <w:t xml:space="preserve"> муниципальном районе</w:t>
        </w:r>
      </w:hyperlink>
    </w:p>
    <w:p w:rsidR="00AB5F9C" w:rsidRDefault="00AB5F9C" w:rsidP="00AB5F9C">
      <w:pPr>
        <w:pStyle w:val="a3"/>
      </w:pPr>
    </w:p>
    <w:p w:rsidR="00B83584" w:rsidRPr="00AB5F9C" w:rsidRDefault="00B83584" w:rsidP="00AB5F9C">
      <w:pPr>
        <w:spacing w:after="0"/>
      </w:pPr>
      <w:bookmarkStart w:id="0" w:name="_GoBack"/>
      <w:bookmarkEnd w:id="0"/>
    </w:p>
    <w:sectPr w:rsidR="00B83584" w:rsidRPr="00AB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1349"/>
    <w:multiLevelType w:val="multilevel"/>
    <w:tmpl w:val="FEDC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E0574"/>
    <w:multiLevelType w:val="multilevel"/>
    <w:tmpl w:val="C9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C7F77"/>
    <w:multiLevelType w:val="multilevel"/>
    <w:tmpl w:val="963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F0FAF"/>
    <w:multiLevelType w:val="multilevel"/>
    <w:tmpl w:val="A90C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7"/>
    <w:rsid w:val="003C08C7"/>
    <w:rsid w:val="00AB5F9C"/>
    <w:rsid w:val="00B83584"/>
    <w:rsid w:val="00C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8C7"/>
    <w:rPr>
      <w:b/>
      <w:bCs/>
    </w:rPr>
  </w:style>
  <w:style w:type="character" w:styleId="a5">
    <w:name w:val="Hyperlink"/>
    <w:basedOn w:val="a0"/>
    <w:uiPriority w:val="99"/>
    <w:semiHidden/>
    <w:unhideWhenUsed/>
    <w:rsid w:val="003C08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8C7"/>
    <w:rPr>
      <w:b/>
      <w:bCs/>
    </w:rPr>
  </w:style>
  <w:style w:type="character" w:styleId="a5">
    <w:name w:val="Hyperlink"/>
    <w:basedOn w:val="a0"/>
    <w:uiPriority w:val="99"/>
    <w:semiHidden/>
    <w:unhideWhenUsed/>
    <w:rsid w:val="003C08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oonekouz.ucoz.net/olimpiada/monitoring_proforientacija.zip" TargetMode="External"/><Relationship Id="rId13" Type="http://schemas.openxmlformats.org/officeDocument/2006/relationships/hyperlink" Target="https://cofoonekouz.ucoz.net/proforitnt_/pokazateli_ocenki_sistemy_rabot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foonekouz.ucoz.net/proforitnt_/informacija_ob_oblastnom_proforientacionnom_m.docx" TargetMode="External"/><Relationship Id="rId12" Type="http://schemas.openxmlformats.org/officeDocument/2006/relationships/hyperlink" Target="https://cofoonekouz.ucoz.net/proforitnt_/prilozh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proforientaciya/dokumentaciya1/" TargetMode="External"/><Relationship Id="rId11" Type="http://schemas.openxmlformats.org/officeDocument/2006/relationships/hyperlink" Target="https://cofoonekouz.ucoz.net/proforitnt_/prikaz_o_sozdanii_kabinetov_professionalnoj_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foonekouz.ucoz.net/meropriyatiya_/plan_professionalnogo_samoopredeleni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foonekouz.ucoz.net/proforitnt_/variant_dogovor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Документы по профориентации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2020-11-16T08:13:00Z</dcterms:created>
  <dcterms:modified xsi:type="dcterms:W3CDTF">2020-11-16T10:17:00Z</dcterms:modified>
</cp:coreProperties>
</file>